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30E3" w14:textId="77777777" w:rsidR="00BC28C6" w:rsidRDefault="00BC28C6" w:rsidP="00D303BF">
      <w:pPr>
        <w:jc w:val="center"/>
        <w:rPr>
          <w:rFonts w:ascii="Times New Roman" w:hAnsi="Times New Roman" w:cs="Times New Roman"/>
          <w:lang w:val="en-CA"/>
        </w:rPr>
      </w:pPr>
    </w:p>
    <w:p w14:paraId="0CB8C32C" w14:textId="48CDB05B" w:rsidR="00D303BF" w:rsidRPr="00D71E65" w:rsidRDefault="00D303BF" w:rsidP="00D303BF">
      <w:pPr>
        <w:jc w:val="center"/>
        <w:rPr>
          <w:rFonts w:ascii="Times New Roman" w:hAnsi="Times New Roman" w:cs="Times New Roman"/>
          <w:b/>
          <w:bCs/>
        </w:rPr>
      </w:pPr>
      <w:r w:rsidRPr="00D71E65">
        <w:rPr>
          <w:rFonts w:ascii="Times New Roman" w:hAnsi="Times New Roman" w:cs="Times New Roman"/>
          <w:lang w:val="en-CA"/>
        </w:rPr>
        <w:fldChar w:fldCharType="begin"/>
      </w:r>
      <w:r w:rsidRPr="00D71E6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D71E65">
        <w:rPr>
          <w:rFonts w:ascii="Times New Roman" w:hAnsi="Times New Roman" w:cs="Times New Roman"/>
          <w:lang w:val="en-CA"/>
        </w:rPr>
        <w:fldChar w:fldCharType="end"/>
      </w:r>
      <w:r w:rsidRPr="00D71E65">
        <w:rPr>
          <w:rFonts w:ascii="Times New Roman" w:hAnsi="Times New Roman" w:cs="Times New Roman"/>
          <w:b/>
          <w:bCs/>
        </w:rPr>
        <w:t>UNITED STATES BANKRUPTCY COURT</w:t>
      </w:r>
    </w:p>
    <w:p w14:paraId="272416D9" w14:textId="77777777" w:rsidR="00D303BF" w:rsidRPr="00D71E65" w:rsidRDefault="00D303BF" w:rsidP="00D303B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D71E65">
        <w:rPr>
          <w:rFonts w:ascii="Times New Roman" w:hAnsi="Times New Roman" w:cs="Times New Roman"/>
          <w:b/>
          <w:bCs/>
          <w:u w:val="single"/>
        </w:rPr>
        <w:t>FOR THE MIDDLE DISTRICT OF PENNSYLVANIA</w:t>
      </w:r>
    </w:p>
    <w:p w14:paraId="2E8D4E96" w14:textId="77777777" w:rsidR="00D303BF" w:rsidRPr="00D71E65" w:rsidRDefault="00D303BF" w:rsidP="00D303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  <w:b/>
          <w:bCs/>
        </w:rPr>
      </w:pPr>
    </w:p>
    <w:p w14:paraId="7A07E550" w14:textId="77777777" w:rsidR="00322432" w:rsidRDefault="00D303BF" w:rsidP="00322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Times New Roman" w:hAnsi="Times New Roman" w:cs="Times New Roman"/>
          <w:b/>
          <w:bCs/>
        </w:rPr>
      </w:pPr>
      <w:r w:rsidRPr="00D71E65">
        <w:rPr>
          <w:rFonts w:ascii="Times New Roman" w:hAnsi="Times New Roman" w:cs="Times New Roman"/>
          <w:b/>
          <w:bCs/>
        </w:rPr>
        <w:t>In re:</w:t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  <w:t xml:space="preserve">     :</w:t>
      </w:r>
      <w:r w:rsidRPr="00D71E65">
        <w:rPr>
          <w:rFonts w:ascii="Times New Roman" w:hAnsi="Times New Roman" w:cs="Times New Roman"/>
          <w:b/>
          <w:bCs/>
        </w:rPr>
        <w:tab/>
        <w:t xml:space="preserve">Chapter </w:t>
      </w:r>
    </w:p>
    <w:p w14:paraId="44DB887A" w14:textId="24E35C25" w:rsidR="00D303BF" w:rsidRPr="00D71E65" w:rsidRDefault="00322432" w:rsidP="00322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303BF" w:rsidRPr="00D71E65">
        <w:rPr>
          <w:rFonts w:ascii="Times New Roman" w:hAnsi="Times New Roman" w:cs="Times New Roman"/>
          <w:b/>
          <w:bCs/>
        </w:rPr>
        <w:tab/>
      </w:r>
      <w:r w:rsidR="00D303BF" w:rsidRPr="00D71E65">
        <w:rPr>
          <w:rFonts w:ascii="Times New Roman" w:hAnsi="Times New Roman" w:cs="Times New Roman"/>
          <w:b/>
          <w:bCs/>
        </w:rPr>
        <w:tab/>
      </w:r>
      <w:r w:rsidR="00D303BF" w:rsidRPr="00D71E65">
        <w:rPr>
          <w:rFonts w:ascii="Times New Roman" w:hAnsi="Times New Roman" w:cs="Times New Roman"/>
          <w:b/>
          <w:bCs/>
        </w:rPr>
        <w:tab/>
      </w:r>
      <w:r w:rsidR="00D303BF" w:rsidRPr="00D71E65">
        <w:rPr>
          <w:rFonts w:ascii="Times New Roman" w:hAnsi="Times New Roman" w:cs="Times New Roman"/>
          <w:b/>
          <w:bCs/>
        </w:rPr>
        <w:tab/>
        <w:t xml:space="preserve">     :</w:t>
      </w:r>
    </w:p>
    <w:p w14:paraId="41E68626" w14:textId="49E2D721" w:rsidR="001F63B0" w:rsidRPr="00F66262" w:rsidRDefault="00322432" w:rsidP="00D303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0C0490" w:rsidRPr="00F66262">
        <w:rPr>
          <w:rFonts w:ascii="Times New Roman" w:hAnsi="Times New Roman" w:cs="Times New Roman"/>
          <w:b/>
          <w:bCs/>
        </w:rPr>
        <w:tab/>
      </w:r>
      <w:r w:rsidR="00605117" w:rsidRPr="00F66262">
        <w:rPr>
          <w:rFonts w:ascii="Times New Roman" w:hAnsi="Times New Roman" w:cs="Times New Roman"/>
          <w:b/>
          <w:bCs/>
        </w:rPr>
        <w:tab/>
      </w:r>
      <w:r w:rsidR="00D303BF" w:rsidRPr="00F66262">
        <w:rPr>
          <w:rFonts w:ascii="Times New Roman" w:hAnsi="Times New Roman" w:cs="Times New Roman"/>
          <w:b/>
          <w:bCs/>
        </w:rPr>
        <w:t xml:space="preserve">    </w:t>
      </w:r>
      <w:r w:rsidR="00B904CF">
        <w:rPr>
          <w:rFonts w:ascii="Times New Roman" w:hAnsi="Times New Roman" w:cs="Times New Roman"/>
          <w:b/>
          <w:bCs/>
        </w:rPr>
        <w:tab/>
      </w:r>
      <w:r w:rsidR="00B904CF">
        <w:rPr>
          <w:rFonts w:ascii="Times New Roman" w:hAnsi="Times New Roman" w:cs="Times New Roman"/>
          <w:b/>
          <w:bCs/>
        </w:rPr>
        <w:tab/>
        <w:t xml:space="preserve">    </w:t>
      </w:r>
      <w:r w:rsidR="00D303BF" w:rsidRPr="00F66262">
        <w:rPr>
          <w:rFonts w:ascii="Times New Roman" w:hAnsi="Times New Roman" w:cs="Times New Roman"/>
          <w:b/>
          <w:bCs/>
        </w:rPr>
        <w:t xml:space="preserve"> : </w:t>
      </w:r>
      <w:r w:rsidR="00D303BF" w:rsidRPr="00F66262">
        <w:rPr>
          <w:rFonts w:ascii="Times New Roman" w:hAnsi="Times New Roman" w:cs="Times New Roman"/>
          <w:b/>
          <w:bCs/>
        </w:rPr>
        <w:tab/>
        <w:t xml:space="preserve">Case No.  </w:t>
      </w:r>
    </w:p>
    <w:p w14:paraId="53295DBE" w14:textId="76994C8F" w:rsidR="00C95A09" w:rsidRDefault="00C95A09" w:rsidP="00D303BF">
      <w:pPr>
        <w:rPr>
          <w:rFonts w:ascii="Times New Roman" w:hAnsi="Times New Roman" w:cs="Times New Roman"/>
          <w:b/>
          <w:bCs/>
        </w:rPr>
      </w:pPr>
      <w:r w:rsidRPr="00F66262">
        <w:rPr>
          <w:rFonts w:ascii="Times New Roman" w:hAnsi="Times New Roman" w:cs="Times New Roman"/>
          <w:b/>
          <w:bCs/>
        </w:rPr>
        <w:tab/>
      </w:r>
      <w:r w:rsidRPr="00F66262">
        <w:rPr>
          <w:rFonts w:ascii="Times New Roman" w:hAnsi="Times New Roman" w:cs="Times New Roman"/>
          <w:b/>
          <w:bCs/>
        </w:rPr>
        <w:tab/>
      </w:r>
      <w:r w:rsidRPr="00F66262">
        <w:rPr>
          <w:rFonts w:ascii="Times New Roman" w:hAnsi="Times New Roman" w:cs="Times New Roman"/>
          <w:b/>
          <w:bCs/>
        </w:rPr>
        <w:tab/>
      </w:r>
      <w:r w:rsidRPr="00F66262">
        <w:rPr>
          <w:rFonts w:ascii="Times New Roman" w:hAnsi="Times New Roman" w:cs="Times New Roman"/>
          <w:b/>
          <w:bCs/>
        </w:rPr>
        <w:tab/>
      </w:r>
      <w:r w:rsidR="00605117" w:rsidRPr="00F66262">
        <w:rPr>
          <w:rFonts w:ascii="Times New Roman" w:hAnsi="Times New Roman" w:cs="Times New Roman"/>
          <w:b/>
          <w:bCs/>
        </w:rPr>
        <w:tab/>
      </w:r>
      <w:r w:rsidRPr="00F66262">
        <w:rPr>
          <w:rFonts w:ascii="Times New Roman" w:hAnsi="Times New Roman" w:cs="Times New Roman"/>
          <w:b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t>:</w:t>
      </w:r>
    </w:p>
    <w:p w14:paraId="325E57B8" w14:textId="20335259" w:rsidR="00D303BF" w:rsidRDefault="00D303BF" w:rsidP="00D303BF">
      <w:pPr>
        <w:rPr>
          <w:rFonts w:ascii="Times New Roman" w:hAnsi="Times New Roman" w:cs="Times New Roman"/>
          <w:b/>
          <w:bCs/>
        </w:rPr>
      </w:pP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  <w:t>Debtor.</w:t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  <w:t xml:space="preserve">     :</w:t>
      </w:r>
    </w:p>
    <w:p w14:paraId="68580835" w14:textId="77777777" w:rsidR="00D303BF" w:rsidRPr="00D71E65" w:rsidRDefault="00D303BF" w:rsidP="00D303BF">
      <w:pPr>
        <w:rPr>
          <w:rFonts w:ascii="Times New Roman" w:hAnsi="Times New Roman" w:cs="Times New Roman"/>
          <w:b/>
          <w:bCs/>
        </w:rPr>
      </w:pPr>
      <w:r w:rsidRPr="00D71E65">
        <w:rPr>
          <w:rFonts w:ascii="Times New Roman" w:hAnsi="Times New Roman" w:cs="Times New Roman"/>
          <w:b/>
          <w:bCs/>
        </w:rPr>
        <w:t>::::::::::::::::::::::::::::::::::::::::::::::::::::::::::::::::::::::::::::::::::::::::::::::::::::::::::::::::::::</w:t>
      </w:r>
    </w:p>
    <w:p w14:paraId="068A1B17" w14:textId="51801C4A" w:rsidR="00D303BF" w:rsidRPr="00D71E65" w:rsidRDefault="00A5121D" w:rsidP="00832D5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5C905446" w14:textId="5F52432D" w:rsidR="003559D2" w:rsidRPr="003E5D29" w:rsidRDefault="00A22C19" w:rsidP="003E5D29">
      <w:pPr>
        <w:jc w:val="center"/>
        <w:rPr>
          <w:rFonts w:ascii="Times New Roman" w:hAnsi="Times New Roman" w:cs="Times New Roman"/>
          <w:u w:val="single"/>
        </w:rPr>
      </w:pPr>
      <w:r w:rsidRPr="003E5D29">
        <w:rPr>
          <w:rFonts w:ascii="Times New Roman" w:hAnsi="Times New Roman" w:cs="Times New Roman"/>
          <w:b/>
          <w:bCs/>
          <w:u w:val="single"/>
        </w:rPr>
        <w:t>ORDER</w:t>
      </w:r>
      <w:r w:rsidR="003559D2" w:rsidRPr="003E5D29">
        <w:rPr>
          <w:rFonts w:ascii="Times New Roman" w:hAnsi="Times New Roman" w:cs="Times New Roman"/>
          <w:b/>
          <w:bCs/>
          <w:u w:val="single"/>
        </w:rPr>
        <w:t xml:space="preserve"> </w:t>
      </w:r>
      <w:r w:rsidR="003E5D29" w:rsidRPr="003E5D29">
        <w:rPr>
          <w:rFonts w:ascii="Times New Roman" w:hAnsi="Times New Roman" w:cs="Times New Roman"/>
          <w:b/>
          <w:bCs/>
          <w:u w:val="single"/>
        </w:rPr>
        <w:t>GRANTING MOTION TO EXTEND STAY</w:t>
      </w:r>
    </w:p>
    <w:p w14:paraId="794B1161" w14:textId="2DE9F289" w:rsidR="00FF7C92" w:rsidRDefault="00107D9D" w:rsidP="00FF7C92">
      <w:pPr>
        <w:jc w:val="center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</w:p>
    <w:p w14:paraId="1096AF96" w14:textId="1B285E81" w:rsidR="003E5D29" w:rsidRDefault="003E5D29" w:rsidP="003E5D29">
      <w:pPr>
        <w:widowControl/>
        <w:spacing w:line="480" w:lineRule="auto"/>
        <w:ind w:left="720"/>
        <w:rPr>
          <w:rFonts w:ascii="TimesNewRoman" w:eastAsiaTheme="minorHAnsi" w:hAnsi="TimesNewRoman" w:cs="TimesNewRoman"/>
        </w:rPr>
      </w:pPr>
      <w:r>
        <w:rPr>
          <w:rFonts w:ascii="TimesNewRoman" w:eastAsiaTheme="minorHAnsi" w:hAnsi="TimesNewRoman" w:cs="TimesNewRoman"/>
        </w:rPr>
        <w:t xml:space="preserve">Upon consideration of Debtor's Motion to Extend Stay as to All Creditors, Dkt. # </w:t>
      </w:r>
    </w:p>
    <w:p w14:paraId="7FDAC024" w14:textId="0308FFCD" w:rsidR="003E5D29" w:rsidRDefault="003E5D29" w:rsidP="003E5D29">
      <w:pPr>
        <w:widowControl/>
        <w:spacing w:line="480" w:lineRule="auto"/>
        <w:rPr>
          <w:rFonts w:ascii="TimesNewRoman" w:eastAsiaTheme="minorHAnsi" w:hAnsi="TimesNewRoman" w:cs="TimesNewRoman"/>
        </w:rPr>
      </w:pPr>
      <w:r>
        <w:rPr>
          <w:rFonts w:ascii="TimesNewRoman" w:eastAsiaTheme="minorHAnsi" w:hAnsi="TimesNewRoman" w:cs="TimesNewRoman"/>
        </w:rPr>
        <w:t>("Motion"), and the Debtor having certified that all creditors and parties in interest have</w:t>
      </w:r>
      <w:r>
        <w:rPr>
          <w:rFonts w:ascii="TimesNewRoman" w:eastAsiaTheme="minorHAnsi" w:hAnsi="TimesNewRoman" w:cs="TimesNewRoman"/>
        </w:rPr>
        <w:t xml:space="preserve"> been</w:t>
      </w:r>
    </w:p>
    <w:p w14:paraId="4D0E9ADF" w14:textId="3453CFC4" w:rsidR="003E5D29" w:rsidRDefault="003E5D29" w:rsidP="003E5D29">
      <w:pPr>
        <w:widowControl/>
        <w:spacing w:line="480" w:lineRule="auto"/>
        <w:rPr>
          <w:rFonts w:ascii="TimesNewRoman" w:eastAsiaTheme="minorHAnsi" w:hAnsi="TimesNewRoman" w:cs="TimesNewRoman"/>
        </w:rPr>
      </w:pPr>
      <w:r>
        <w:rPr>
          <w:rFonts w:ascii="Times New Roman" w:eastAsiaTheme="minorHAnsi" w:hAnsi="Times New Roman" w:cs="Times New Roman"/>
        </w:rPr>
        <w:t xml:space="preserve">properly </w:t>
      </w:r>
      <w:r>
        <w:rPr>
          <w:rFonts w:ascii="TimesNewRoman" w:eastAsiaTheme="minorHAnsi" w:hAnsi="TimesNewRoman" w:cs="TimesNewRoman"/>
        </w:rPr>
        <w:t xml:space="preserve">served, </w:t>
      </w:r>
      <w:r>
        <w:rPr>
          <w:rFonts w:ascii="TimesNewRomanPSMT" w:eastAsiaTheme="minorHAnsi" w:hAnsi="TimesNewRomanPSMT" w:cs="TimesNewRomanPSMT"/>
        </w:rPr>
        <w:t xml:space="preserve">no responses having been filed thereto, </w:t>
      </w:r>
      <w:r>
        <w:rPr>
          <w:rFonts w:ascii="TimesNewRoman" w:eastAsiaTheme="minorHAnsi" w:hAnsi="TimesNewRoman" w:cs="TimesNewRoman"/>
        </w:rPr>
        <w:t>after a hearing held on</w:t>
      </w:r>
      <w:r>
        <w:rPr>
          <w:rFonts w:ascii="TimesNewRoman" w:eastAsiaTheme="minorHAnsi" w:hAnsi="TimesNewRoman" w:cs="TimesNewRoman"/>
        </w:rPr>
        <w:t xml:space="preserve">                      </w:t>
      </w:r>
      <w:r>
        <w:rPr>
          <w:rFonts w:ascii="TimesNewRoman" w:eastAsiaTheme="minorHAnsi" w:hAnsi="TimesNewRoman" w:cs="TimesNewRoman"/>
        </w:rPr>
        <w:t>, and good cause having been demonstrated by the Movant</w:t>
      </w:r>
      <w:r>
        <w:rPr>
          <w:rFonts w:ascii="Times New Roman" w:eastAsiaTheme="minorHAnsi" w:hAnsi="Times New Roman" w:cs="Times New Roman"/>
        </w:rPr>
        <w:t xml:space="preserve">, </w:t>
      </w:r>
      <w:r>
        <w:rPr>
          <w:rFonts w:ascii="TimesNewRoman" w:eastAsiaTheme="minorHAnsi" w:hAnsi="TimesNewRoman" w:cs="TimesNewRoman"/>
        </w:rPr>
        <w:t>it is hereby</w:t>
      </w:r>
    </w:p>
    <w:p w14:paraId="44582E16" w14:textId="77777777" w:rsidR="003E5D29" w:rsidRDefault="003E5D29" w:rsidP="003E5D29">
      <w:pPr>
        <w:widowControl/>
        <w:spacing w:line="480" w:lineRule="auto"/>
        <w:ind w:firstLine="720"/>
        <w:rPr>
          <w:rFonts w:ascii="TimesNewRomanPSMT" w:eastAsiaTheme="minorHAnsi" w:hAnsi="TimesNewRomanPSMT" w:cs="TimesNewRomanPSMT"/>
        </w:rPr>
      </w:pPr>
      <w:r>
        <w:rPr>
          <w:rFonts w:ascii="TimesNewRoman,Bold" w:eastAsiaTheme="minorHAnsi" w:hAnsi="TimesNewRoman,Bold" w:cs="TimesNewRoman,Bold"/>
          <w:b/>
          <w:bCs/>
        </w:rPr>
        <w:t xml:space="preserve">ORDERED </w:t>
      </w:r>
      <w:r>
        <w:rPr>
          <w:rFonts w:ascii="TimesNewRomanPSMT" w:eastAsiaTheme="minorHAnsi" w:hAnsi="TimesNewRomanPSMT" w:cs="TimesNewRomanPSMT"/>
        </w:rPr>
        <w:t xml:space="preserve">that the Motion is </w:t>
      </w:r>
      <w:r>
        <w:rPr>
          <w:rFonts w:ascii="TimesNewRomanPS-BoldMT" w:eastAsiaTheme="minorHAnsi" w:hAnsi="TimesNewRomanPS-BoldMT" w:cs="TimesNewRomanPS-BoldMT"/>
          <w:b/>
          <w:bCs/>
        </w:rPr>
        <w:t>GRANTED</w:t>
      </w:r>
      <w:r>
        <w:rPr>
          <w:rFonts w:ascii="TimesNewRomanPSMT" w:eastAsiaTheme="minorHAnsi" w:hAnsi="TimesNewRomanPSMT" w:cs="TimesNewRomanPSMT"/>
        </w:rPr>
        <w:t>; and it is further</w:t>
      </w:r>
    </w:p>
    <w:p w14:paraId="05ECCA01" w14:textId="77777777" w:rsidR="003E5D29" w:rsidRDefault="003E5D29" w:rsidP="003E5D29">
      <w:pPr>
        <w:widowControl/>
        <w:spacing w:line="480" w:lineRule="auto"/>
        <w:ind w:firstLine="720"/>
        <w:rPr>
          <w:rFonts w:ascii="TimesNewRoman,Bold" w:eastAsiaTheme="minorHAnsi" w:hAnsi="TimesNewRoman,Bold" w:cs="TimesNewRoman,Bold"/>
          <w:b/>
          <w:bCs/>
        </w:rPr>
      </w:pPr>
      <w:r>
        <w:rPr>
          <w:rFonts w:ascii="TimesNewRoman,Bold" w:eastAsiaTheme="minorHAnsi" w:hAnsi="TimesNewRoman,Bold" w:cs="TimesNewRoman,Bold"/>
          <w:b/>
          <w:bCs/>
        </w:rPr>
        <w:t xml:space="preserve">ORDERED </w:t>
      </w:r>
      <w:r>
        <w:rPr>
          <w:rFonts w:ascii="TimesNewRoman" w:eastAsiaTheme="minorHAnsi" w:hAnsi="TimesNewRoman" w:cs="TimesNewRoman"/>
        </w:rPr>
        <w:t xml:space="preserve">that the automatic stay in the above-captioned case is hereby </w:t>
      </w:r>
      <w:r>
        <w:rPr>
          <w:rFonts w:ascii="TimesNewRoman,Bold" w:eastAsiaTheme="minorHAnsi" w:hAnsi="TimesNewRoman,Bold" w:cs="TimesNewRoman,Bold"/>
          <w:b/>
          <w:bCs/>
        </w:rPr>
        <w:t>EXTENDED</w:t>
      </w:r>
    </w:p>
    <w:p w14:paraId="680E2AD4" w14:textId="77777777" w:rsidR="003E5D29" w:rsidRDefault="003E5D29" w:rsidP="003E5D29">
      <w:pPr>
        <w:widowControl/>
        <w:spacing w:line="480" w:lineRule="auto"/>
        <w:rPr>
          <w:rFonts w:ascii="TimesNewRoman" w:eastAsiaTheme="minorHAnsi" w:hAnsi="TimesNewRoman" w:cs="TimesNewRoman"/>
        </w:rPr>
      </w:pPr>
      <w:r>
        <w:rPr>
          <w:rFonts w:ascii="TimesNewRoman" w:eastAsiaTheme="minorHAnsi" w:hAnsi="TimesNewRoman" w:cs="TimesNewRoman"/>
        </w:rPr>
        <w:t xml:space="preserve">as to all creditors </w:t>
      </w:r>
      <w:r>
        <w:rPr>
          <w:rFonts w:ascii="Times New Roman" w:eastAsiaTheme="minorHAnsi" w:hAnsi="Times New Roman" w:cs="Times New Roman"/>
        </w:rPr>
        <w:t>properly served</w:t>
      </w:r>
      <w:r>
        <w:rPr>
          <w:rFonts w:ascii="TimesNewRoman" w:eastAsiaTheme="minorHAnsi" w:hAnsi="TimesNewRoman" w:cs="TimesNewRoman"/>
        </w:rPr>
        <w:t>, until such time as the herein case is dismissed, discharged,</w:t>
      </w:r>
    </w:p>
    <w:p w14:paraId="5E375E26" w14:textId="15F3748B" w:rsidR="00FF7C92" w:rsidRDefault="003E5D29" w:rsidP="00E53FFC">
      <w:pPr>
        <w:widowControl/>
        <w:spacing w:line="480" w:lineRule="auto"/>
        <w:rPr>
          <w:rFonts w:ascii="Times" w:hAnsi="Times" w:cs="Times"/>
          <w:b/>
          <w:bCs/>
          <w:color w:val="000000"/>
          <w:shd w:val="clear" w:color="auto" w:fill="FFFFFF"/>
        </w:rPr>
      </w:pPr>
      <w:r>
        <w:rPr>
          <w:rFonts w:ascii="TimesNewRoman" w:eastAsiaTheme="minorHAnsi" w:hAnsi="TimesNewRoman" w:cs="TimesNewRoman"/>
        </w:rPr>
        <w:t>or this Court enters an Order modifying the stay.</w:t>
      </w:r>
      <w:r w:rsidR="00605117">
        <w:rPr>
          <w:rFonts w:ascii="TimesNewRomanPSMT" w:eastAsiaTheme="minorHAnsi" w:hAnsi="TimesNewRomanPSMT" w:cs="TimesNewRomanPSMT"/>
        </w:rPr>
        <w:t xml:space="preserve"> </w:t>
      </w:r>
    </w:p>
    <w:sectPr w:rsidR="00FF7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BF"/>
    <w:rsid w:val="00011B1F"/>
    <w:rsid w:val="000537C2"/>
    <w:rsid w:val="000C0490"/>
    <w:rsid w:val="00107D9D"/>
    <w:rsid w:val="00134379"/>
    <w:rsid w:val="001A4EF8"/>
    <w:rsid w:val="001F63B0"/>
    <w:rsid w:val="002851CE"/>
    <w:rsid w:val="00322432"/>
    <w:rsid w:val="003559D2"/>
    <w:rsid w:val="003A300E"/>
    <w:rsid w:val="003E5D29"/>
    <w:rsid w:val="004273C4"/>
    <w:rsid w:val="0044221E"/>
    <w:rsid w:val="004769B3"/>
    <w:rsid w:val="0049455D"/>
    <w:rsid w:val="005E6927"/>
    <w:rsid w:val="005F7E78"/>
    <w:rsid w:val="00605117"/>
    <w:rsid w:val="00622442"/>
    <w:rsid w:val="00626460"/>
    <w:rsid w:val="00650B9C"/>
    <w:rsid w:val="006F0900"/>
    <w:rsid w:val="006F5BDD"/>
    <w:rsid w:val="007E4F48"/>
    <w:rsid w:val="00832D51"/>
    <w:rsid w:val="008654B6"/>
    <w:rsid w:val="00871B01"/>
    <w:rsid w:val="008F3347"/>
    <w:rsid w:val="00902657"/>
    <w:rsid w:val="00981AB2"/>
    <w:rsid w:val="009833B7"/>
    <w:rsid w:val="00A22C19"/>
    <w:rsid w:val="00A41723"/>
    <w:rsid w:val="00A5121D"/>
    <w:rsid w:val="00B86526"/>
    <w:rsid w:val="00B904CF"/>
    <w:rsid w:val="00BC28C6"/>
    <w:rsid w:val="00BD6ACD"/>
    <w:rsid w:val="00C76564"/>
    <w:rsid w:val="00C95A09"/>
    <w:rsid w:val="00D303BF"/>
    <w:rsid w:val="00E11C97"/>
    <w:rsid w:val="00E1633D"/>
    <w:rsid w:val="00E53FFC"/>
    <w:rsid w:val="00E77C2D"/>
    <w:rsid w:val="00EF182B"/>
    <w:rsid w:val="00F065FE"/>
    <w:rsid w:val="00F66262"/>
    <w:rsid w:val="00FE25B9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8D178"/>
  <w15:chartTrackingRefBased/>
  <w15:docId w15:val="{8361CA85-E6F4-4C53-9E7B-08DB39E2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3BF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Norvilas</dc:creator>
  <cp:keywords/>
  <dc:description/>
  <cp:lastModifiedBy>Connie Norvilas</cp:lastModifiedBy>
  <cp:revision>6</cp:revision>
  <cp:lastPrinted>2024-05-30T16:36:00Z</cp:lastPrinted>
  <dcterms:created xsi:type="dcterms:W3CDTF">2024-05-30T16:32:00Z</dcterms:created>
  <dcterms:modified xsi:type="dcterms:W3CDTF">2024-05-30T16:37:00Z</dcterms:modified>
</cp:coreProperties>
</file>